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ADA1" w14:textId="77777777" w:rsidR="005B3F5B" w:rsidRPr="00DE51B3" w:rsidRDefault="003E21F2" w:rsidP="003E2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1B3">
        <w:rPr>
          <w:rFonts w:ascii="Times New Roman" w:hAnsi="Times New Roman" w:cs="Times New Roman"/>
          <w:b/>
          <w:sz w:val="24"/>
          <w:szCs w:val="24"/>
        </w:rPr>
        <w:t>The Role of Confession in My Salvation</w:t>
      </w:r>
    </w:p>
    <w:p w14:paraId="2A16E829" w14:textId="5CED71D1" w:rsidR="003E21F2" w:rsidRPr="00DE51B3" w:rsidRDefault="003E21F2" w:rsidP="003E21F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1B3">
        <w:rPr>
          <w:rFonts w:ascii="Times New Roman" w:hAnsi="Times New Roman" w:cs="Times New Roman"/>
          <w:sz w:val="24"/>
          <w:szCs w:val="24"/>
        </w:rPr>
        <w:t>In our study of the elements involved in the forgiveness of sins and the reconciliation of a person with God, we have learned that the gospel, the good news of Jesus Christ, is God’s power for salvation (Romans 1:16).  When a person hears it and believes it, that faith leads to a change of heart about sin (repentance).  In this lesson, we will find that Jesus expects each of us to articulate that f</w:t>
      </w:r>
      <w:r w:rsidR="00166A7B" w:rsidRPr="00DE51B3">
        <w:rPr>
          <w:rFonts w:ascii="Times New Roman" w:hAnsi="Times New Roman" w:cs="Times New Roman"/>
          <w:sz w:val="24"/>
          <w:szCs w:val="24"/>
        </w:rPr>
        <w:t>aith and commitment - confession</w:t>
      </w:r>
      <w:r w:rsidRPr="00DE51B3">
        <w:rPr>
          <w:rFonts w:ascii="Times New Roman" w:hAnsi="Times New Roman" w:cs="Times New Roman"/>
          <w:sz w:val="24"/>
          <w:szCs w:val="24"/>
        </w:rPr>
        <w:t>.</w:t>
      </w:r>
    </w:p>
    <w:p w14:paraId="4BD52B3C" w14:textId="77777777" w:rsidR="003E21F2" w:rsidRPr="00DE51B3" w:rsidRDefault="003E21F2" w:rsidP="003E21F2">
      <w:pPr>
        <w:jc w:val="both"/>
        <w:rPr>
          <w:rFonts w:ascii="Times New Roman" w:hAnsi="Times New Roman" w:cs="Times New Roman"/>
          <w:sz w:val="24"/>
          <w:szCs w:val="24"/>
        </w:rPr>
      </w:pPr>
      <w:r w:rsidRPr="00DE51B3">
        <w:rPr>
          <w:rFonts w:ascii="Times New Roman" w:hAnsi="Times New Roman" w:cs="Times New Roman"/>
          <w:sz w:val="24"/>
          <w:szCs w:val="24"/>
        </w:rPr>
        <w:t xml:space="preserve">There were some folks in Jesus’ day who believed in Him but, because of peer pressure, were not willing to confess Him (John 12:42).  </w:t>
      </w:r>
      <w:r w:rsidR="00055672" w:rsidRPr="00DE51B3">
        <w:rPr>
          <w:rFonts w:ascii="Times New Roman" w:hAnsi="Times New Roman" w:cs="Times New Roman"/>
          <w:sz w:val="24"/>
          <w:szCs w:val="24"/>
        </w:rPr>
        <w:t>Jesus was perfectly clear on this issue</w:t>
      </w:r>
      <w:proofErr w:type="gramStart"/>
      <w:r w:rsidR="00055672" w:rsidRPr="00DE51B3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="00055672" w:rsidRPr="00DE51B3">
        <w:rPr>
          <w:rFonts w:ascii="Times New Roman" w:hAnsi="Times New Roman" w:cs="Times New Roman"/>
          <w:sz w:val="24"/>
          <w:szCs w:val="24"/>
        </w:rPr>
        <w:t>Therefore everyone who confesses Me before men, I will also confess him before My Father who is in heaven.  But whoever denies Me before men, I will also deny him before My Father who is in heaven” (Matthew 10:32-33).</w:t>
      </w:r>
    </w:p>
    <w:p w14:paraId="4BE87B6E" w14:textId="77777777" w:rsidR="00055672" w:rsidRPr="00DE51B3" w:rsidRDefault="00055672" w:rsidP="003E21F2">
      <w:pPr>
        <w:jc w:val="both"/>
        <w:rPr>
          <w:rFonts w:ascii="Times New Roman" w:hAnsi="Times New Roman" w:cs="Times New Roman"/>
          <w:sz w:val="24"/>
          <w:szCs w:val="24"/>
        </w:rPr>
      </w:pPr>
      <w:r w:rsidRPr="00DE51B3">
        <w:rPr>
          <w:rFonts w:ascii="Times New Roman" w:hAnsi="Times New Roman" w:cs="Times New Roman"/>
          <w:b/>
          <w:sz w:val="24"/>
          <w:szCs w:val="24"/>
        </w:rPr>
        <w:t>We’re talking about ownership here.</w:t>
      </w:r>
      <w:r w:rsidRPr="00DE51B3">
        <w:rPr>
          <w:rFonts w:ascii="Times New Roman" w:hAnsi="Times New Roman" w:cs="Times New Roman"/>
          <w:sz w:val="24"/>
          <w:szCs w:val="24"/>
        </w:rPr>
        <w:t xml:space="preserve">  Who can blame Jesus for expecting me to proclaim my faith in Him?  He gave up the joys of heaven as a member of the Godhead, lived through all the griefs and sorrows we endure and finally submitted to a shameful public execution for the transgressions of others.  You’d better believe He has the right to demand that I own my relationship with him to anyone who will listen.</w:t>
      </w:r>
    </w:p>
    <w:p w14:paraId="30D4149C" w14:textId="7B1F7B63" w:rsidR="00055672" w:rsidRPr="00DE51B3" w:rsidRDefault="00055672" w:rsidP="003E21F2">
      <w:pPr>
        <w:jc w:val="both"/>
        <w:rPr>
          <w:rFonts w:ascii="Times New Roman" w:hAnsi="Times New Roman" w:cs="Times New Roman"/>
          <w:sz w:val="24"/>
          <w:szCs w:val="24"/>
        </w:rPr>
      </w:pPr>
      <w:r w:rsidRPr="00DE51B3">
        <w:rPr>
          <w:rFonts w:ascii="Times New Roman" w:hAnsi="Times New Roman" w:cs="Times New Roman"/>
          <w:b/>
          <w:sz w:val="24"/>
          <w:szCs w:val="24"/>
        </w:rPr>
        <w:t>We’re talking about acknowledging the facts of the gospel.</w:t>
      </w:r>
      <w:r w:rsidRPr="00DE51B3">
        <w:rPr>
          <w:rFonts w:ascii="Times New Roman" w:hAnsi="Times New Roman" w:cs="Times New Roman"/>
          <w:sz w:val="24"/>
          <w:szCs w:val="24"/>
        </w:rPr>
        <w:t xml:space="preserve">  On one occasion, Jesus asked His disciples who people thought He was (</w:t>
      </w:r>
      <w:r w:rsidR="006D6ECD" w:rsidRPr="00DE51B3">
        <w:rPr>
          <w:rFonts w:ascii="Times New Roman" w:hAnsi="Times New Roman" w:cs="Times New Roman"/>
          <w:sz w:val="24"/>
          <w:szCs w:val="24"/>
        </w:rPr>
        <w:t xml:space="preserve">Matthew 16:13).  After </w:t>
      </w:r>
      <w:proofErr w:type="gramStart"/>
      <w:r w:rsidR="006D6ECD" w:rsidRPr="00DE51B3">
        <w:rPr>
          <w:rFonts w:ascii="Times New Roman" w:hAnsi="Times New Roman" w:cs="Times New Roman"/>
          <w:sz w:val="24"/>
          <w:szCs w:val="24"/>
        </w:rPr>
        <w:t>hearing</w:t>
      </w:r>
      <w:proofErr w:type="gramEnd"/>
      <w:r w:rsidR="006D6ECD" w:rsidRPr="00DE51B3">
        <w:rPr>
          <w:rFonts w:ascii="Times New Roman" w:hAnsi="Times New Roman" w:cs="Times New Roman"/>
          <w:sz w:val="24"/>
          <w:szCs w:val="24"/>
        </w:rPr>
        <w:t xml:space="preserve"> some of the misconceptions that were floating around, He then asked them, “But who do you say that I am?”  Simon Peter answered, “You are the Christ, the Son of the living God” (v. 16).  Peter hit the nail squarely on the head but, of course, after Jesus</w:t>
      </w:r>
      <w:r w:rsidR="00166A7B" w:rsidRPr="00DE51B3">
        <w:rPr>
          <w:rFonts w:ascii="Times New Roman" w:hAnsi="Times New Roman" w:cs="Times New Roman"/>
          <w:sz w:val="24"/>
          <w:szCs w:val="24"/>
        </w:rPr>
        <w:t>’</w:t>
      </w:r>
      <w:r w:rsidR="006D6ECD" w:rsidRPr="00DE51B3">
        <w:rPr>
          <w:rFonts w:ascii="Times New Roman" w:hAnsi="Times New Roman" w:cs="Times New Roman"/>
          <w:sz w:val="24"/>
          <w:szCs w:val="24"/>
        </w:rPr>
        <w:t xml:space="preserve"> death, burial and resurrection, His resurrection became the keystone of the gospel story.</w:t>
      </w:r>
    </w:p>
    <w:p w14:paraId="532782DB" w14:textId="77777777" w:rsidR="006D6ECD" w:rsidRPr="00DE51B3" w:rsidRDefault="006D6ECD" w:rsidP="003E21F2">
      <w:pPr>
        <w:jc w:val="both"/>
        <w:rPr>
          <w:rFonts w:ascii="Times New Roman" w:hAnsi="Times New Roman" w:cs="Times New Roman"/>
          <w:sz w:val="24"/>
          <w:szCs w:val="24"/>
        </w:rPr>
      </w:pPr>
      <w:r w:rsidRPr="00DE51B3">
        <w:rPr>
          <w:rFonts w:ascii="Times New Roman" w:hAnsi="Times New Roman" w:cs="Times New Roman"/>
          <w:b/>
          <w:sz w:val="24"/>
          <w:szCs w:val="24"/>
        </w:rPr>
        <w:t>We’re talking about submission to the lordship of Christ.</w:t>
      </w:r>
      <w:r w:rsidRPr="00DE51B3">
        <w:rPr>
          <w:rFonts w:ascii="Times New Roman" w:hAnsi="Times New Roman" w:cs="Times New Roman"/>
          <w:sz w:val="24"/>
          <w:szCs w:val="24"/>
        </w:rPr>
        <w:t xml:space="preserve">  In our study of repentance, we noted that it is possible for a person to take st</w:t>
      </w:r>
      <w:r w:rsidR="001E2A4A" w:rsidRPr="00DE51B3">
        <w:rPr>
          <w:rFonts w:ascii="Times New Roman" w:hAnsi="Times New Roman" w:cs="Times New Roman"/>
          <w:sz w:val="24"/>
          <w:szCs w:val="24"/>
        </w:rPr>
        <w:t>eps</w:t>
      </w:r>
      <w:r w:rsidRPr="00DE51B3">
        <w:rPr>
          <w:rFonts w:ascii="Times New Roman" w:hAnsi="Times New Roman" w:cs="Times New Roman"/>
          <w:sz w:val="24"/>
          <w:szCs w:val="24"/>
        </w:rPr>
        <w:t xml:space="preserve"> to remove the burden of their sins without fully realizing the fact that their life is no longer theirs.  The description of confession in Romans</w:t>
      </w:r>
      <w:r w:rsidR="001E2A4A" w:rsidRPr="00DE51B3">
        <w:rPr>
          <w:rFonts w:ascii="Times New Roman" w:hAnsi="Times New Roman" w:cs="Times New Roman"/>
          <w:sz w:val="24"/>
          <w:szCs w:val="24"/>
        </w:rPr>
        <w:t xml:space="preserve"> chapter</w:t>
      </w:r>
      <w:r w:rsidRPr="00DE51B3">
        <w:rPr>
          <w:rFonts w:ascii="Times New Roman" w:hAnsi="Times New Roman" w:cs="Times New Roman"/>
          <w:sz w:val="24"/>
          <w:szCs w:val="24"/>
        </w:rPr>
        <w:t xml:space="preserve"> 10 emphasizes this critical change in relationship.  Verses 9 and 10 say, “If you confess with your mouth Jesus as Lord, and believe in your heart that God raised Him from the dead, you will be saved; for with the heart a person believes, resulting in righteousness, and with the mouth he confesses, resulting in salvation.”</w:t>
      </w:r>
      <w:r w:rsidR="001E2A4A" w:rsidRPr="00DE51B3">
        <w:rPr>
          <w:rFonts w:ascii="Times New Roman" w:hAnsi="Times New Roman" w:cs="Times New Roman"/>
          <w:sz w:val="24"/>
          <w:szCs w:val="24"/>
        </w:rPr>
        <w:t xml:space="preserve">  Unless a person understands that his life is no longer his own and that Jesus is the Lord of his life, he will be plagued by a false sense of discipleship.  Openly confessing Jesus as Lord is designed to prevent that misunderstanding.</w:t>
      </w:r>
    </w:p>
    <w:p w14:paraId="2DD3F1C3" w14:textId="2995B76A" w:rsidR="001E2A4A" w:rsidRPr="00DE51B3" w:rsidRDefault="001E2A4A" w:rsidP="003E21F2">
      <w:pPr>
        <w:jc w:val="both"/>
        <w:rPr>
          <w:rFonts w:ascii="Times New Roman" w:hAnsi="Times New Roman" w:cs="Times New Roman"/>
          <w:sz w:val="24"/>
          <w:szCs w:val="24"/>
        </w:rPr>
      </w:pPr>
      <w:r w:rsidRPr="00DE51B3">
        <w:rPr>
          <w:rFonts w:ascii="Times New Roman" w:hAnsi="Times New Roman" w:cs="Times New Roman"/>
          <w:b/>
          <w:sz w:val="24"/>
          <w:szCs w:val="24"/>
        </w:rPr>
        <w:t>We’r</w:t>
      </w:r>
      <w:r w:rsidR="00113E0D" w:rsidRPr="00DE51B3">
        <w:rPr>
          <w:rFonts w:ascii="Times New Roman" w:hAnsi="Times New Roman" w:cs="Times New Roman"/>
          <w:b/>
          <w:sz w:val="24"/>
          <w:szCs w:val="24"/>
        </w:rPr>
        <w:t>e talking about a requirement for</w:t>
      </w:r>
      <w:r w:rsidRPr="00DE51B3">
        <w:rPr>
          <w:rFonts w:ascii="Times New Roman" w:hAnsi="Times New Roman" w:cs="Times New Roman"/>
          <w:b/>
          <w:sz w:val="24"/>
          <w:szCs w:val="24"/>
        </w:rPr>
        <w:t xml:space="preserve"> salvation.</w:t>
      </w:r>
      <w:r w:rsidRPr="00DE51B3">
        <w:rPr>
          <w:rFonts w:ascii="Times New Roman" w:hAnsi="Times New Roman" w:cs="Times New Roman"/>
          <w:sz w:val="24"/>
          <w:szCs w:val="24"/>
        </w:rPr>
        <w:t xml:space="preserve">  </w:t>
      </w:r>
      <w:r w:rsidR="00113E0D" w:rsidRPr="00DE51B3">
        <w:rPr>
          <w:rFonts w:ascii="Times New Roman" w:hAnsi="Times New Roman" w:cs="Times New Roman"/>
          <w:sz w:val="24"/>
          <w:szCs w:val="24"/>
        </w:rPr>
        <w:t>Romans 10:10 makes it clear that our salvation depends on our willingness to confess Him.</w:t>
      </w:r>
      <w:r w:rsidR="00FC6CA8" w:rsidRPr="00DE51B3">
        <w:rPr>
          <w:rFonts w:ascii="Times New Roman" w:hAnsi="Times New Roman" w:cs="Times New Roman"/>
          <w:sz w:val="24"/>
          <w:szCs w:val="24"/>
        </w:rPr>
        <w:t xml:space="preserve">  </w:t>
      </w:r>
      <w:r w:rsidR="00113E0D" w:rsidRPr="00DE51B3">
        <w:rPr>
          <w:rFonts w:ascii="Times New Roman" w:hAnsi="Times New Roman" w:cs="Times New Roman"/>
          <w:sz w:val="24"/>
          <w:szCs w:val="24"/>
        </w:rPr>
        <w:t>If I am ashamed of Jesus, He will refuse to acknowledge me; it’s that simp</w:t>
      </w:r>
      <w:r w:rsidR="00FC6CA8" w:rsidRPr="00DE51B3">
        <w:rPr>
          <w:rFonts w:ascii="Times New Roman" w:hAnsi="Times New Roman" w:cs="Times New Roman"/>
          <w:sz w:val="24"/>
          <w:szCs w:val="24"/>
        </w:rPr>
        <w:t xml:space="preserve">le.  I must confess Him as Lord, then live in a way </w:t>
      </w:r>
      <w:r w:rsidR="00166A7B" w:rsidRPr="00DE51B3">
        <w:rPr>
          <w:rFonts w:ascii="Times New Roman" w:hAnsi="Times New Roman" w:cs="Times New Roman"/>
          <w:sz w:val="24"/>
          <w:szCs w:val="24"/>
        </w:rPr>
        <w:t>that demonstrates that my confession was sincere</w:t>
      </w:r>
      <w:r w:rsidR="00FC6CA8" w:rsidRPr="00DE51B3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E2A4A" w:rsidRPr="00D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F2"/>
    <w:rsid w:val="0001159F"/>
    <w:rsid w:val="00014D64"/>
    <w:rsid w:val="00055672"/>
    <w:rsid w:val="00113E0D"/>
    <w:rsid w:val="00166A7B"/>
    <w:rsid w:val="001E2A4A"/>
    <w:rsid w:val="003E21F2"/>
    <w:rsid w:val="005B3F5B"/>
    <w:rsid w:val="006D6ECD"/>
    <w:rsid w:val="00793E4E"/>
    <w:rsid w:val="00DE51B3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9A31C"/>
  <w15:chartTrackingRefBased/>
  <w15:docId w15:val="{D0121802-402D-400A-8F35-C83768F4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3</cp:revision>
  <dcterms:created xsi:type="dcterms:W3CDTF">2017-09-06T20:35:00Z</dcterms:created>
  <dcterms:modified xsi:type="dcterms:W3CDTF">2017-09-11T16:47:00Z</dcterms:modified>
</cp:coreProperties>
</file>