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hint="default"/>
          <w:b w:val="1"/>
          <w:bCs w:val="1"/>
          <w:sz w:val="56"/>
          <w:szCs w:val="56"/>
          <w:u w:color="000000"/>
          <w:rtl w:val="0"/>
          <w:lang w:val="en-US"/>
        </w:rPr>
        <w:t xml:space="preserve"> “</w:t>
      </w:r>
      <w:r>
        <w:rPr>
          <w:rFonts w:ascii="Georgia" w:hAnsi="Georgia"/>
          <w:b w:val="1"/>
          <w:bCs w:val="1"/>
          <w:sz w:val="56"/>
          <w:szCs w:val="56"/>
          <w:u w:color="000000"/>
          <w:rtl w:val="0"/>
          <w:lang w:val="en-US"/>
        </w:rPr>
        <w:t>I did not at all mean</w:t>
      </w:r>
      <w:r>
        <w:rPr>
          <w:rFonts w:ascii="Georgia" w:hAnsi="Georgia" w:hint="default"/>
          <w:b w:val="1"/>
          <w:bCs w:val="1"/>
          <w:sz w:val="56"/>
          <w:szCs w:val="56"/>
          <w:u w:color="000000"/>
          <w:rtl w:val="0"/>
          <w:lang w:val="en-US"/>
        </w:rPr>
        <w:t>”</w:t>
      </w:r>
    </w:p>
    <w:p>
      <w:pPr>
        <w:pStyle w:val="Body"/>
        <w:bidi w:val="0"/>
        <w:spacing w:before="40" w:after="160"/>
        <w:ind w:left="0" w:right="0" w:firstLine="0"/>
        <w:jc w:val="left"/>
        <w:rPr>
          <w:rFonts w:ascii="DM Sans Bold" w:cs="DM Sans Bold" w:hAnsi="DM Sans Bold" w:eastAsia="DM Sans Bold"/>
          <w:sz w:val="24"/>
          <w:szCs w:val="24"/>
          <w:u w:color="000000"/>
          <w:rtl w:val="0"/>
        </w:rPr>
      </w:pPr>
    </w:p>
    <w:p>
      <w:pPr>
        <w:pStyle w:val="Body"/>
        <w:bidi w:val="0"/>
        <w:spacing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Paul wrote to Corinth a letter, before 1 Corinthians, that they misunderstood. Evidently, they thought Paul meant for the saints to leave the world or society. So Paul redirects what he actually meant,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 wrote to you in my letter  not to associate with sexually immoral people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not at all meaning  the sexually immoral of this world, or the greedy and swindlers, or idolaters,  since then you would need to go out of the world.</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now I am writing to you not to associate with anyone  who bears the name of brother if he is guilty of sexual immorality or greed, or is an idolater, reviler, drunkard, or swindler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not even to eat with such a one.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(1 Cor. 5:9-11).</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Likewise, when I spoke last Sunday on prayer, I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mean that your employer could not set rules about praying at work. But not praying at your breaks, lunch or after work is a different story.  When Coach Joe Kennedy got off work, the game was over, he could spend 15-30 seconds in prayer at the 50 yard line. This is legal. The Supreme court ruled in 2022 that </w:t>
      </w:r>
      <w:r>
        <w:rPr>
          <w:rFonts w:ascii="DM Sans Regular" w:hAnsi="DM Sans Regular"/>
          <w:sz w:val="24"/>
          <w:szCs w:val="24"/>
          <w:rtl w:val="0"/>
          <w:lang w:val="en-US"/>
        </w:rPr>
        <w:t>Bremerton High School</w:t>
      </w:r>
      <w:r>
        <w:rPr>
          <w:rFonts w:ascii="DM Sans Regular" w:hAnsi="DM Sans Regular"/>
          <w:sz w:val="24"/>
          <w:szCs w:val="24"/>
          <w:rtl w:val="0"/>
          <w:lang w:val="en-US"/>
        </w:rPr>
        <w:t xml:space="preserve"> overstepped his legal rights and fired him on such account (</w:t>
      </w:r>
      <w:r>
        <w:rPr>
          <w:rFonts w:ascii="DM Sans Regular" w:hAnsi="DM Sans Regular"/>
          <w:sz w:val="24"/>
          <w:szCs w:val="24"/>
          <w:rtl w:val="0"/>
          <w:lang w:val="en-US"/>
        </w:rPr>
        <w:t>https://firstliberty.org/cases/coachkennedy</w:t>
      </w:r>
      <w:r>
        <w:rPr>
          <w:rFonts w:ascii="DM Sans Regular" w:hAnsi="DM Sans Regular"/>
          <w:sz w:val="24"/>
          <w:szCs w:val="24"/>
          <w:rtl w:val="0"/>
          <w:lang w:val="en-US"/>
        </w:rPr>
        <w:t>). But citing such a public case, I did not mean that the boss couldn</w:t>
      </w:r>
      <w:r>
        <w:rPr>
          <w:rFonts w:ascii="DM Sans Regular" w:hAnsi="DM Sans Regular" w:hint="default"/>
          <w:sz w:val="24"/>
          <w:szCs w:val="24"/>
          <w:rtl w:val="0"/>
          <w:lang w:val="en-US"/>
        </w:rPr>
        <w:t>’</w:t>
      </w:r>
      <w:r>
        <w:rPr>
          <w:rFonts w:ascii="DM Sans Regular" w:hAnsi="DM Sans Regular"/>
          <w:sz w:val="24"/>
          <w:szCs w:val="24"/>
          <w:rtl w:val="0"/>
          <w:lang w:val="en-US"/>
        </w:rPr>
        <w:t>t tell you not to pray during working hours. I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clarify this, and I wish I would have.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Secondly when citing a legal constitutional case before the Supreme court, I didn</w:t>
      </w:r>
      <w:r>
        <w:rPr>
          <w:rFonts w:ascii="DM Sans Regular" w:hAnsi="DM Sans Regular" w:hint="default"/>
          <w:sz w:val="24"/>
          <w:szCs w:val="24"/>
          <w:rtl w:val="0"/>
          <w:lang w:val="en-US"/>
        </w:rPr>
        <w:t>’</w:t>
      </w:r>
      <w:r>
        <w:rPr>
          <w:rFonts w:ascii="DM Sans Regular" w:hAnsi="DM Sans Regular"/>
          <w:sz w:val="24"/>
          <w:szCs w:val="24"/>
          <w:rtl w:val="0"/>
          <w:lang w:val="en-US"/>
        </w:rPr>
        <w:t>t mean that we are all to be political religious activists. But I so appreciate Joe Kennedy</w:t>
      </w:r>
      <w:r>
        <w:rPr>
          <w:rFonts w:ascii="DM Sans Regular" w:hAnsi="DM Sans Regular" w:hint="default"/>
          <w:sz w:val="24"/>
          <w:szCs w:val="24"/>
          <w:rtl w:val="0"/>
          <w:lang w:val="en-US"/>
        </w:rPr>
        <w:t>’</w:t>
      </w:r>
      <w:r>
        <w:rPr>
          <w:rFonts w:ascii="DM Sans Regular" w:hAnsi="DM Sans Regular"/>
          <w:sz w:val="24"/>
          <w:szCs w:val="24"/>
          <w:rtl w:val="0"/>
          <w:lang w:val="en-US"/>
        </w:rPr>
        <w:t xml:space="preserve">s willingness to keep his own commitment to God. His example helps me to be </w:t>
      </w:r>
      <w:r>
        <w:rPr>
          <w:rFonts w:ascii="DM Sans Regular" w:hAnsi="DM Sans Regular" w:hint="default"/>
          <w:sz w:val="24"/>
          <w:szCs w:val="24"/>
          <w:rtl w:val="0"/>
          <w:lang w:val="en-US"/>
        </w:rPr>
        <w:t>“</w:t>
      </w:r>
      <w:r>
        <w:rPr>
          <w:rFonts w:ascii="DM Sans Regular" w:hAnsi="DM Sans Regular"/>
          <w:sz w:val="24"/>
          <w:szCs w:val="24"/>
          <w:rtl w:val="0"/>
          <w:lang w:val="en-US"/>
        </w:rPr>
        <w:t>wise as serpents and innocent as doves</w:t>
      </w:r>
      <w:r>
        <w:rPr>
          <w:rFonts w:ascii="DM Sans Regular" w:hAnsi="DM Sans Regular" w:hint="default"/>
          <w:sz w:val="24"/>
          <w:szCs w:val="24"/>
          <w:rtl w:val="0"/>
          <w:lang w:val="en-US"/>
        </w:rPr>
        <w:t>”</w:t>
      </w:r>
      <w:r>
        <w:rPr>
          <w:rFonts w:ascii="DM Sans Regular" w:hAnsi="DM Sans Regular"/>
          <w:sz w:val="24"/>
          <w:szCs w:val="24"/>
          <w:rtl w:val="0"/>
          <w:lang w:val="en-US"/>
        </w:rPr>
        <w:t xml:space="preserve">, because it helps me understand the boundary of the 1st amendment to the constitution, today.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Thirdly, I didn</w:t>
      </w:r>
      <w:r>
        <w:rPr>
          <w:rFonts w:ascii="DM Sans Regular" w:hAnsi="DM Sans Regular" w:hint="default"/>
          <w:sz w:val="24"/>
          <w:szCs w:val="24"/>
          <w:rtl w:val="0"/>
          <w:lang w:val="en-US"/>
        </w:rPr>
        <w:t>’</w:t>
      </w:r>
      <w:r>
        <w:rPr>
          <w:rFonts w:ascii="DM Sans Regular" w:hAnsi="DM Sans Regular"/>
          <w:sz w:val="24"/>
          <w:szCs w:val="24"/>
          <w:rtl w:val="0"/>
          <w:lang w:val="en-US"/>
        </w:rPr>
        <w:t>t mean that Joe Kennedy</w:t>
      </w:r>
      <w:r>
        <w:rPr>
          <w:rFonts w:ascii="DM Sans Regular" w:hAnsi="DM Sans Regular" w:hint="default"/>
          <w:sz w:val="24"/>
          <w:szCs w:val="24"/>
          <w:rtl w:val="0"/>
          <w:lang w:val="en-US"/>
        </w:rPr>
        <w:t>’</w:t>
      </w:r>
      <w:r>
        <w:rPr>
          <w:rFonts w:ascii="DM Sans Regular" w:hAnsi="DM Sans Regular"/>
          <w:sz w:val="24"/>
          <w:szCs w:val="24"/>
          <w:rtl w:val="0"/>
          <w:lang w:val="en-US"/>
        </w:rPr>
        <w:t>s silent prayer at the 50 yard line is the same thing as Daniel</w:t>
      </w:r>
      <w:r>
        <w:rPr>
          <w:rFonts w:ascii="DM Sans Regular" w:hAnsi="DM Sans Regular" w:hint="default"/>
          <w:sz w:val="24"/>
          <w:szCs w:val="24"/>
          <w:rtl w:val="0"/>
          <w:lang w:val="en-US"/>
        </w:rPr>
        <w:t>’</w:t>
      </w:r>
      <w:r>
        <w:rPr>
          <w:rFonts w:ascii="DM Sans Regular" w:hAnsi="DM Sans Regular"/>
          <w:sz w:val="24"/>
          <w:szCs w:val="24"/>
          <w:rtl w:val="0"/>
          <w:lang w:val="en-US"/>
        </w:rPr>
        <w:t xml:space="preserve">s prayer in his </w:t>
      </w:r>
      <w:r>
        <w:rPr>
          <w:rFonts w:ascii="DM Sans Regular" w:hAnsi="DM Sans Regular" w:hint="default"/>
          <w:sz w:val="24"/>
          <w:szCs w:val="24"/>
          <w:rtl w:val="0"/>
          <w:lang w:val="en-US"/>
        </w:rPr>
        <w:t>“</w:t>
      </w:r>
      <w:r>
        <w:rPr>
          <w:rFonts w:ascii="DM Sans Regular" w:hAnsi="DM Sans Regular"/>
          <w:sz w:val="24"/>
          <w:szCs w:val="24"/>
          <w:rtl w:val="0"/>
          <w:lang w:val="en-US"/>
        </w:rPr>
        <w:t>house</w:t>
      </w:r>
      <w:r>
        <w:rPr>
          <w:rFonts w:ascii="DM Sans Regular" w:hAnsi="DM Sans Regular" w:hint="default"/>
          <w:sz w:val="24"/>
          <w:szCs w:val="24"/>
          <w:rtl w:val="0"/>
          <w:lang w:val="en-US"/>
        </w:rPr>
        <w:t>”</w:t>
      </w:r>
      <w:r>
        <w:rPr>
          <w:rFonts w:ascii="DM Sans Regular" w:hAnsi="DM Sans Regular"/>
          <w:sz w:val="24"/>
          <w:szCs w:val="24"/>
          <w:rtl w:val="0"/>
          <w:lang w:val="en-US"/>
        </w:rPr>
        <w:t>, with his windows towards Jerusalem. But Daniel defied Darius</w:t>
      </w:r>
      <w:r>
        <w:rPr>
          <w:rFonts w:ascii="DM Sans Regular" w:hAnsi="DM Sans Regular" w:hint="default"/>
          <w:sz w:val="24"/>
          <w:szCs w:val="24"/>
          <w:rtl w:val="0"/>
          <w:lang w:val="en-US"/>
        </w:rPr>
        <w:t>’</w:t>
      </w:r>
      <w:r>
        <w:rPr>
          <w:rFonts w:ascii="DM Sans Regular" w:hAnsi="DM Sans Regular"/>
          <w:sz w:val="24"/>
          <w:szCs w:val="24"/>
          <w:rtl w:val="0"/>
          <w:lang w:val="en-US"/>
        </w:rPr>
        <w:t xml:space="preserve">s law, and Joe defied the school. Darius overreached, so did the school. Joe seemed to be losing the legal battle until 2022 when the 6-3 ruling sided with his personal right to pray, even on school grounds.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I am so thankful people are thinking while I am speaking. I am thankful when I get honest feed back, for this gives me a chance to clarify (or repent). Truly Paul said, </w:t>
      </w:r>
      <w:r>
        <w:rPr>
          <w:rFonts w:ascii="DM Sans Regular" w:hAnsi="DM Sans Regular" w:hint="default"/>
          <w:sz w:val="24"/>
          <w:szCs w:val="24"/>
          <w:rtl w:val="0"/>
          <w:lang w:val="en-US"/>
        </w:rPr>
        <w:t>“</w:t>
      </w:r>
      <w:r>
        <w:rPr>
          <w:rFonts w:ascii="DM Sans Regular" w:hAnsi="DM Sans Regular"/>
          <w:sz w:val="24"/>
          <w:szCs w:val="24"/>
          <w:rtl w:val="0"/>
          <w:lang w:val="en-US"/>
        </w:rPr>
        <w:t>but  test everything; hold fast what is good.</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1Th</w:t>
      </w:r>
      <w:r>
        <w:rPr>
          <w:rFonts w:ascii="DM Sans Regular" w:hAnsi="DM Sans Regular"/>
          <w:sz w:val="24"/>
          <w:szCs w:val="24"/>
          <w:rtl w:val="0"/>
          <w:lang w:val="en-US"/>
        </w:rPr>
        <w:t>ess</w:t>
      </w:r>
      <w:r>
        <w:rPr>
          <w:rFonts w:ascii="DM Sans Regular" w:hAnsi="DM Sans Regular"/>
          <w:sz w:val="24"/>
          <w:szCs w:val="24"/>
          <w:rtl w:val="0"/>
        </w:rPr>
        <w:t>. 5:21</w:t>
      </w:r>
      <w:r>
        <w:rPr>
          <w:rFonts w:ascii="DM Sans Regular" w:hAnsi="DM Sans Regular"/>
          <w:sz w:val="24"/>
          <w:szCs w:val="24"/>
          <w:rtl w:val="0"/>
          <w:lang w:val="en-US"/>
        </w:rPr>
        <w:t xml:space="preserve">).  The testing everything gets us to the next step of </w:t>
      </w:r>
      <w:r>
        <w:rPr>
          <w:rFonts w:ascii="DM Sans Regular" w:hAnsi="DM Sans Regular" w:hint="default"/>
          <w:sz w:val="24"/>
          <w:szCs w:val="24"/>
          <w:rtl w:val="0"/>
          <w:lang w:val="en-US"/>
        </w:rPr>
        <w:t>“</w:t>
      </w:r>
      <w:r>
        <w:rPr>
          <w:rFonts w:ascii="DM Sans Regular" w:hAnsi="DM Sans Regular"/>
          <w:sz w:val="24"/>
          <w:szCs w:val="24"/>
          <w:rtl w:val="0"/>
          <w:lang w:val="en-US"/>
        </w:rPr>
        <w:t>hold fast what is good</w:t>
      </w:r>
      <w:r>
        <w:rPr>
          <w:rFonts w:ascii="DM Sans Regular" w:hAnsi="DM Sans Regular" w:hint="default"/>
          <w:sz w:val="24"/>
          <w:szCs w:val="24"/>
          <w:rtl w:val="0"/>
          <w:lang w:val="en-US"/>
        </w:rPr>
        <w:t>”</w:t>
      </w:r>
      <w:r>
        <w:rPr>
          <w:rFonts w:ascii="DM Sans Regular" w:hAnsi="DM Sans Regular"/>
          <w:sz w:val="24"/>
          <w:szCs w:val="24"/>
          <w:rtl w:val="0"/>
          <w:lang w:val="en-US"/>
        </w:rPr>
        <w:t xml:space="preserve">. Daniel held fast to that what is good by being dedicated to God praying three times a day, down on his knees (Daniel 6:10). Paul said, </w:t>
      </w:r>
      <w:r>
        <w:rPr>
          <w:rFonts w:ascii="DM Sans Regular" w:hAnsi="DM Sans Regular" w:hint="default"/>
          <w:sz w:val="24"/>
          <w:szCs w:val="24"/>
          <w:rtl w:val="0"/>
          <w:lang w:val="en-US"/>
        </w:rPr>
        <w:t>“</w:t>
      </w:r>
      <w:r>
        <w:rPr>
          <w:rFonts w:ascii="DM Sans Regular" w:hAnsi="DM Sans Regular"/>
          <w:sz w:val="24"/>
          <w:szCs w:val="24"/>
          <w:rtl w:val="0"/>
          <w:lang w:val="en-US"/>
        </w:rPr>
        <w:t>Pray without ceasing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(1Thess. 5:17) </w:t>
      </w:r>
      <w:r>
        <w:rPr>
          <w:rFonts w:ascii="DM Sans Regular" w:hAnsi="DM Sans Regular" w:hint="default"/>
          <w:sz w:val="24"/>
          <w:szCs w:val="24"/>
          <w:rtl w:val="0"/>
          <w:lang w:val="en-US"/>
        </w:rPr>
        <w:t>“</w:t>
      </w:r>
      <w:r>
        <w:rPr>
          <w:rFonts w:ascii="DM Sans Regular" w:hAnsi="DM Sans Regular"/>
          <w:sz w:val="24"/>
          <w:szCs w:val="24"/>
          <w:rtl w:val="0"/>
          <w:lang w:val="en-US"/>
        </w:rPr>
        <w:t>Devote yourselves to prayer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(Col.4:2). Jesus did, how much more should his disciples?                                  </w:t>
      </w:r>
    </w:p>
    <w:p>
      <w:pPr>
        <w:pStyle w:val="Body"/>
        <w:jc w:val="left"/>
      </w:pPr>
      <w:r>
        <w:rPr>
          <w:rFonts w:ascii="DM Sans Regular" w:hAnsi="DM Sans Regular"/>
          <w:sz w:val="24"/>
          <w:szCs w:val="24"/>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Bold">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