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Now I Know</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Rereading the story of Abraham offering Isaac as a sacrifice I was struck by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response, the second time. The first time the angel spoke,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But  the angel of the LORD called to him from heaven and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rPr>
        <w:t>Abraham, Abraham!</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And he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Here I am.</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He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Do not stretch out your hand against the lad, and do nothing to him; for now  I know that you  fear God, since you have not withheld  your son, your only son, from Me.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(Gen. 22:11-12). God is highlighting Abraham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respect for God. It is not what Abraham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says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but what he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does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that gains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favor.</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Of course, Abraham must believe and fear the Lord enough to </w:t>
      </w:r>
      <w:r>
        <w:rPr>
          <w:rFonts w:ascii="DM Sans Regular" w:hAnsi="DM Sans Regular" w:hint="default"/>
          <w:sz w:val="24"/>
          <w:szCs w:val="24"/>
          <w:rtl w:val="0"/>
          <w:lang w:val="en-US"/>
        </w:rPr>
        <w:t>“</w:t>
      </w:r>
      <w:r>
        <w:rPr>
          <w:rFonts w:ascii="DM Sans Regular" w:hAnsi="DM Sans Regular"/>
          <w:sz w:val="24"/>
          <w:szCs w:val="24"/>
          <w:rtl w:val="0"/>
          <w:lang w:val="en-US"/>
        </w:rPr>
        <w:t>obey</w:t>
      </w:r>
      <w:r>
        <w:rPr>
          <w:rFonts w:ascii="DM Sans Regular" w:hAnsi="DM Sans Regular" w:hint="default"/>
          <w:sz w:val="24"/>
          <w:szCs w:val="24"/>
          <w:rtl w:val="0"/>
          <w:lang w:val="en-US"/>
        </w:rPr>
        <w:t>”</w:t>
      </w:r>
      <w:r>
        <w:rPr>
          <w:rFonts w:ascii="DM Sans Regular" w:hAnsi="DM Sans Regular"/>
          <w:sz w:val="24"/>
          <w:szCs w:val="24"/>
          <w:rtl w:val="0"/>
          <w:lang w:val="en-US"/>
        </w:rPr>
        <w:t>.  But when Abraham obeys God</w:t>
      </w:r>
      <w:r>
        <w:rPr>
          <w:rFonts w:ascii="DM Sans Regular" w:hAnsi="DM Sans Regular" w:hint="default"/>
          <w:sz w:val="24"/>
          <w:szCs w:val="24"/>
          <w:rtl w:val="0"/>
          <w:lang w:val="en-US"/>
        </w:rPr>
        <w:t>’</w:t>
      </w:r>
      <w:r>
        <w:rPr>
          <w:rFonts w:ascii="DM Sans Regular" w:hAnsi="DM Sans Regular"/>
          <w:sz w:val="24"/>
          <w:szCs w:val="24"/>
          <w:rtl w:val="0"/>
          <w:lang w:val="en-US"/>
        </w:rPr>
        <w:t>s will, not when it is easy, but difficult, God is glorified greatly. How does God respond when he is glorified by such an act of faith? Only a few times we see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reaction to our actions in a positive way.  </w:t>
      </w:r>
      <w:r>
        <w:rPr>
          <w:rFonts w:ascii="DM Sans Regular" w:hAnsi="DM Sans Regular" w:hint="default"/>
          <w:sz w:val="24"/>
          <w:szCs w:val="24"/>
          <w:rtl w:val="0"/>
          <w:lang w:val="en-US"/>
        </w:rPr>
        <w:t>“</w:t>
      </w:r>
      <w:r>
        <w:rPr>
          <w:rFonts w:ascii="DM Sans Regular" w:hAnsi="DM Sans Regular"/>
          <w:sz w:val="24"/>
          <w:szCs w:val="24"/>
          <w:rtl w:val="0"/>
          <w:lang w:val="en-US"/>
        </w:rPr>
        <w:t>Then the angel of the LORD called to Abraham a second time from heaven,</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and said, </w:t>
      </w:r>
      <w:r>
        <w:rPr>
          <w:rFonts w:ascii="DM Sans Regular" w:hAnsi="DM Sans Regular" w:hint="default"/>
          <w:sz w:val="24"/>
          <w:szCs w:val="24"/>
          <w:rtl w:val="0"/>
          <w:lang w:val="de-DE"/>
        </w:rPr>
        <w:t xml:space="preserve">“ </w:t>
      </w:r>
      <w:r>
        <w:rPr>
          <w:rFonts w:ascii="DM Sans Regular" w:hAnsi="DM Sans Regular"/>
          <w:sz w:val="24"/>
          <w:szCs w:val="24"/>
          <w:rtl w:val="0"/>
          <w:lang w:val="en-US"/>
        </w:rPr>
        <w:t>By Myself I have sworn, declares the LORD, because you have done this thing and have not withheld your son, your only son,</w:t>
      </w:r>
      <w:r>
        <w:rPr>
          <w:rFonts w:ascii="DM Sans Regular" w:hAnsi="DM Sans Regular"/>
          <w:sz w:val="24"/>
          <w:szCs w:val="24"/>
          <w:rtl w:val="0"/>
          <w:lang w:val="en-US"/>
        </w:rPr>
        <w:t xml:space="preserve"> </w:t>
      </w:r>
      <w:r>
        <w:rPr>
          <w:rFonts w:ascii="DM Sans Regular" w:hAnsi="DM Sans Regular"/>
          <w:sz w:val="24"/>
          <w:szCs w:val="24"/>
          <w:rtl w:val="0"/>
          <w:lang w:val="en-US"/>
        </w:rPr>
        <w:t>indeed I will greatly bless you, and I will greatly  multiply your  seed as the stars of the heavens and as  the sand which is on the seashore; and  your  seed shall possess the gate of  their enemies. In your  seed all the nations of the earth shall  be blessed, because you have  obeyed My voice.</w:t>
      </w:r>
      <w:r>
        <w:rPr>
          <w:rFonts w:ascii="DM Sans Regular" w:hAnsi="DM Sans Regular" w:hint="default"/>
          <w:sz w:val="24"/>
          <w:szCs w:val="24"/>
          <w:rtl w:val="0"/>
        </w:rPr>
        <w:t>”</w:t>
      </w:r>
      <w:r>
        <w:rPr>
          <w:rFonts w:ascii="DM Sans Regular" w:hAnsi="DM Sans Regular"/>
          <w:sz w:val="24"/>
          <w:szCs w:val="24"/>
          <w:rtl w:val="0"/>
          <w:lang w:val="en-US"/>
        </w:rPr>
        <w:t xml:space="preserve"> (Gen. 22:15-18). The obedience of Abraham</w:t>
      </w:r>
      <w:r>
        <w:rPr>
          <w:rFonts w:ascii="DM Sans Regular" w:hAnsi="DM Sans Regular" w:hint="default"/>
          <w:sz w:val="24"/>
          <w:szCs w:val="24"/>
          <w:rtl w:val="0"/>
          <w:lang w:val="en-US"/>
        </w:rPr>
        <w:t>’</w:t>
      </w:r>
      <w:r>
        <w:rPr>
          <w:rFonts w:ascii="DM Sans Regular" w:hAnsi="DM Sans Regular"/>
          <w:sz w:val="24"/>
          <w:szCs w:val="24"/>
          <w:rtl w:val="0"/>
          <w:lang w:val="en-US"/>
        </w:rPr>
        <w:t>s faith is underscored by how difficult it would be to offer your only begotten son. But God seems so pleased by Abraham</w:t>
      </w:r>
      <w:r>
        <w:rPr>
          <w:rFonts w:ascii="DM Sans Regular" w:hAnsi="DM Sans Regular" w:hint="default"/>
          <w:sz w:val="24"/>
          <w:szCs w:val="24"/>
          <w:rtl w:val="0"/>
          <w:lang w:val="en-US"/>
        </w:rPr>
        <w:t>’</w:t>
      </w:r>
      <w:r>
        <w:rPr>
          <w:rFonts w:ascii="DM Sans Regular" w:hAnsi="DM Sans Regular"/>
          <w:sz w:val="24"/>
          <w:szCs w:val="24"/>
          <w:rtl w:val="0"/>
          <w:lang w:val="en-US"/>
        </w:rPr>
        <w:t>s faith that he with joy repeats the blessings he has promised.</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Now I know.</w:t>
      </w:r>
      <w:r>
        <w:rPr>
          <w:rFonts w:ascii="DM Sans Regular" w:hAnsi="DM Sans Regular" w:hint="default"/>
          <w:sz w:val="24"/>
          <w:szCs w:val="24"/>
          <w:rtl w:val="0"/>
          <w:lang w:val="en-US"/>
        </w:rPr>
        <w:t>”</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Now I know.</w:t>
      </w:r>
      <w:r>
        <w:rPr>
          <w:rFonts w:ascii="DM Sans Regular" w:hAnsi="DM Sans Regular" w:hint="default"/>
          <w:sz w:val="24"/>
          <w:szCs w:val="24"/>
          <w:rtl w:val="0"/>
          <w:lang w:val="en-US"/>
        </w:rPr>
        <w:t>”</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Now I know.</w:t>
      </w:r>
      <w:r>
        <w:rPr>
          <w:rFonts w:ascii="DM Sans Regular" w:hAnsi="DM Sans Regular" w:hint="default"/>
          <w:sz w:val="24"/>
          <w:szCs w:val="24"/>
          <w:rtl w:val="0"/>
          <w:lang w:val="en-US"/>
        </w:rPr>
        <w:t>”</w:t>
      </w:r>
    </w:p>
    <w:p>
      <w:pPr>
        <w:pStyle w:val="Body"/>
        <w:jc w:val="left"/>
      </w:pPr>
      <w:r>
        <w:rPr>
          <w:rFonts w:ascii="DM Sans Regular" w:hAnsi="DM Sans Regular"/>
          <w:sz w:val="24"/>
          <w:szCs w:val="24"/>
          <w:rtl w:val="0"/>
          <w:lang w:val="en-US"/>
        </w:rPr>
        <w:t>Now you know God</w:t>
      </w:r>
      <w:r>
        <w:rPr>
          <w:rFonts w:ascii="DM Sans Regular" w:hAnsi="DM Sans Regular" w:hint="default"/>
          <w:sz w:val="24"/>
          <w:szCs w:val="24"/>
          <w:rtl w:val="0"/>
          <w:lang w:val="en-US"/>
        </w:rPr>
        <w:t>’</w:t>
      </w:r>
      <w:r>
        <w:rPr>
          <w:rFonts w:ascii="DM Sans Regular" w:hAnsi="DM Sans Regular"/>
          <w:sz w:val="24"/>
          <w:szCs w:val="24"/>
          <w:rtl w:val="0"/>
          <w:lang w:val="en-US"/>
        </w:rPr>
        <w:t>s love for you. God stopped Abraham from sacrificing his son, but no one stopped God from offering up Jesus. Now you know how much God loves you and is willing to forgive you. So take it upon yourself to please God like Abraham did. Turn your life around for God. More Biblically speaking, be born again, start over. Be born of the water (baptism) and the Spirit (John 3:3-5). Begin to seek God</w:t>
      </w:r>
      <w:r>
        <w:rPr>
          <w:rFonts w:ascii="DM Sans Regular" w:hAnsi="DM Sans Regular" w:hint="default"/>
          <w:sz w:val="24"/>
          <w:szCs w:val="24"/>
          <w:rtl w:val="0"/>
          <w:lang w:val="en-US"/>
        </w:rPr>
        <w:t>’</w:t>
      </w:r>
      <w:r>
        <w:rPr>
          <w:rFonts w:ascii="DM Sans Regular" w:hAnsi="DM Sans Regular"/>
          <w:sz w:val="24"/>
          <w:szCs w:val="24"/>
          <w:rtl w:val="0"/>
          <w:lang w:val="en-US"/>
        </w:rPr>
        <w:t>s favor by living, walking, obeying God</w:t>
      </w:r>
      <w:r>
        <w:rPr>
          <w:rFonts w:ascii="DM Sans Regular" w:hAnsi="DM Sans Regular" w:hint="default"/>
          <w:sz w:val="24"/>
          <w:szCs w:val="24"/>
          <w:rtl w:val="0"/>
          <w:lang w:val="en-US"/>
        </w:rPr>
        <w:t>’</w:t>
      </w:r>
      <w:r>
        <w:rPr>
          <w:rFonts w:ascii="DM Sans Regular" w:hAnsi="DM Sans Regular"/>
          <w:sz w:val="24"/>
          <w:szCs w:val="24"/>
          <w:rtl w:val="0"/>
          <w:lang w:val="en-US"/>
        </w:rPr>
        <w:t>s commands out of your faith in God. May God be pleased with your faith, as when he was pleased with Abraham</w:t>
      </w:r>
      <w:r>
        <w:rPr>
          <w:rFonts w:ascii="DM Sans Regular" w:hAnsi="DM Sans Regular" w:hint="default"/>
          <w:sz w:val="24"/>
          <w:szCs w:val="24"/>
          <w:rtl w:val="0"/>
          <w:lang w:val="en-US"/>
        </w:rPr>
        <w:t>’</w:t>
      </w:r>
      <w:r>
        <w:rPr>
          <w:rFonts w:ascii="DM Sans Regular" w:hAnsi="DM Sans Regular"/>
          <w:sz w:val="24"/>
          <w:szCs w:val="24"/>
          <w:rtl w:val="0"/>
          <w:lang w:val="en-US"/>
        </w:rPr>
        <w:t xml:space="preserve">s faith. When do you know that you too, deeply believe? When you also obey when it is difficult. After passing a temptation successfully, </w:t>
      </w:r>
      <w:r>
        <w:rPr>
          <w:rFonts w:ascii="DM Sans Regular" w:hAnsi="DM Sans Regular" w:hint="default"/>
          <w:sz w:val="24"/>
          <w:szCs w:val="24"/>
          <w:rtl w:val="0"/>
          <w:lang w:val="en-US"/>
        </w:rPr>
        <w:t>“</w:t>
      </w:r>
      <w:r>
        <w:rPr>
          <w:rFonts w:ascii="DM Sans Regular" w:hAnsi="DM Sans Regular"/>
          <w:sz w:val="24"/>
          <w:szCs w:val="24"/>
          <w:rtl w:val="0"/>
          <w:lang w:val="en-US"/>
        </w:rPr>
        <w:t>now I know</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and </w:t>
      </w:r>
      <w:r>
        <w:rPr>
          <w:rFonts w:ascii="DM Sans Regular" w:hAnsi="DM Sans Regular" w:hint="default"/>
          <w:sz w:val="24"/>
          <w:szCs w:val="24"/>
          <w:rtl w:val="0"/>
          <w:lang w:val="en-US"/>
        </w:rPr>
        <w:t>“</w:t>
      </w:r>
      <w:r>
        <w:rPr>
          <w:rFonts w:ascii="DM Sans Regular" w:hAnsi="DM Sans Regular"/>
          <w:sz w:val="24"/>
          <w:szCs w:val="24"/>
          <w:rtl w:val="0"/>
          <w:lang w:val="en-US"/>
        </w:rPr>
        <w:t>now</w:t>
      </w:r>
      <w:r>
        <w:rPr>
          <w:rFonts w:ascii="DM Sans Regular" w:hAnsi="DM Sans Regular" w:hint="default"/>
          <w:sz w:val="24"/>
          <w:szCs w:val="24"/>
          <w:rtl w:val="0"/>
          <w:lang w:val="en-US"/>
        </w:rPr>
        <w:t xml:space="preserve">” </w:t>
      </w:r>
      <w:r>
        <w:rPr>
          <w:rFonts w:ascii="DM Sans Regular" w:hAnsi="DM Sans Regular"/>
          <w:sz w:val="24"/>
          <w:szCs w:val="24"/>
          <w:rtl w:val="0"/>
          <w:lang w:val="en-US"/>
        </w:rPr>
        <w:t>God knows and is glorified thereby!  God is the one who blesses. God is the hero. God deserves a people of his own possession, zealous for good works. Let us do the deeds of Abraham.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