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66D2" w14:textId="67C6A739" w:rsidR="005B3F5B" w:rsidRDefault="00DA4E42" w:rsidP="00DA4E42">
      <w:pPr>
        <w:jc w:val="center"/>
        <w:rPr>
          <w:rFonts w:ascii="Times New Roman" w:hAnsi="Times New Roman" w:cs="Times New Roman"/>
          <w:b/>
          <w:sz w:val="24"/>
          <w:szCs w:val="24"/>
        </w:rPr>
      </w:pPr>
      <w:r>
        <w:rPr>
          <w:rFonts w:ascii="Times New Roman" w:hAnsi="Times New Roman" w:cs="Times New Roman"/>
          <w:b/>
          <w:sz w:val="24"/>
          <w:szCs w:val="24"/>
        </w:rPr>
        <w:t>We Can Know We Have Eternal Life</w:t>
      </w:r>
    </w:p>
    <w:p w14:paraId="4B0A323D" w14:textId="0BFA8A0D" w:rsidR="00DA4E42" w:rsidRDefault="00DA4E42" w:rsidP="00DA4E42">
      <w:pPr>
        <w:jc w:val="both"/>
        <w:rPr>
          <w:rFonts w:ascii="Times New Roman" w:hAnsi="Times New Roman" w:cs="Times New Roman"/>
          <w:sz w:val="24"/>
          <w:szCs w:val="24"/>
        </w:rPr>
      </w:pPr>
      <w:r>
        <w:rPr>
          <w:rFonts w:ascii="Times New Roman" w:hAnsi="Times New Roman" w:cs="Times New Roman"/>
          <w:sz w:val="24"/>
          <w:szCs w:val="24"/>
        </w:rPr>
        <w:t>In our last three articles, we have discussed things of which Christians can be confidently assured.  The apostle John emphasized things we can know in his first epistle (1 John).  This final article in the series will focus on the confidence we can have in our ultimate salvation.</w:t>
      </w:r>
    </w:p>
    <w:p w14:paraId="258EC787" w14:textId="1EE8C8C7" w:rsidR="00970E8E" w:rsidRDefault="00970E8E" w:rsidP="00DA4E42">
      <w:pPr>
        <w:jc w:val="both"/>
        <w:rPr>
          <w:rFonts w:ascii="Times New Roman" w:hAnsi="Times New Roman" w:cs="Times New Roman"/>
          <w:sz w:val="24"/>
          <w:szCs w:val="24"/>
        </w:rPr>
      </w:pPr>
      <w:r>
        <w:rPr>
          <w:rFonts w:ascii="Times New Roman" w:hAnsi="Times New Roman" w:cs="Times New Roman"/>
          <w:sz w:val="24"/>
          <w:szCs w:val="24"/>
        </w:rPr>
        <w:t>Some folks believe the confidence of the Christian lies in the doctrine of the Impossibility of Apostasy.  While “once saved, always saved” offers comfort, it results in a false sense of security for the child of God who allows himself to become complacent.  Paul warned Christians in the region of Galatia about falling from grace (Galatians 5:4).  He even stated that a lack of self-discipline could result in his own disqualification (</w:t>
      </w:r>
      <w:r w:rsidR="00427946">
        <w:rPr>
          <w:rFonts w:ascii="Times New Roman" w:hAnsi="Times New Roman" w:cs="Times New Roman"/>
          <w:sz w:val="24"/>
          <w:szCs w:val="24"/>
        </w:rPr>
        <w:t xml:space="preserve">1 Corinthians 9:27).  </w:t>
      </w:r>
      <w:r w:rsidR="00693D94">
        <w:rPr>
          <w:rFonts w:ascii="Times New Roman" w:hAnsi="Times New Roman" w:cs="Times New Roman"/>
          <w:sz w:val="24"/>
          <w:szCs w:val="24"/>
        </w:rPr>
        <w:t xml:space="preserve">Paul was talking about </w:t>
      </w:r>
      <w:r w:rsidR="00614998">
        <w:rPr>
          <w:rFonts w:ascii="Times New Roman" w:hAnsi="Times New Roman" w:cs="Times New Roman"/>
          <w:sz w:val="24"/>
          <w:szCs w:val="24"/>
        </w:rPr>
        <w:t xml:space="preserve">a person enjoying God’s grace, then losing it.  He was talking about </w:t>
      </w:r>
      <w:r w:rsidR="00D11150">
        <w:rPr>
          <w:rFonts w:ascii="Times New Roman" w:hAnsi="Times New Roman" w:cs="Times New Roman"/>
          <w:sz w:val="24"/>
          <w:szCs w:val="24"/>
        </w:rPr>
        <w:t>changing from a state of qualification to a state of disqualification.  The “once saved, always saved” doctrine is simply not scriptural.</w:t>
      </w:r>
    </w:p>
    <w:p w14:paraId="120ED8C7" w14:textId="1B24682D" w:rsidR="00D11150" w:rsidRDefault="00991A10" w:rsidP="00DA4E42">
      <w:pPr>
        <w:jc w:val="both"/>
        <w:rPr>
          <w:rFonts w:ascii="Times New Roman" w:hAnsi="Times New Roman" w:cs="Times New Roman"/>
          <w:sz w:val="24"/>
          <w:szCs w:val="24"/>
        </w:rPr>
      </w:pPr>
      <w:r>
        <w:rPr>
          <w:rFonts w:ascii="Times New Roman" w:hAnsi="Times New Roman" w:cs="Times New Roman"/>
          <w:sz w:val="24"/>
          <w:szCs w:val="24"/>
        </w:rPr>
        <w:t xml:space="preserve">The Christian’s confidence in </w:t>
      </w:r>
      <w:r w:rsidR="0023342A">
        <w:rPr>
          <w:rFonts w:ascii="Times New Roman" w:hAnsi="Times New Roman" w:cs="Times New Roman"/>
          <w:sz w:val="24"/>
          <w:szCs w:val="24"/>
        </w:rPr>
        <w:t xml:space="preserve">eternal life is not founded in the notion that falling away is impossible.  </w:t>
      </w:r>
      <w:r w:rsidR="00032958">
        <w:rPr>
          <w:rFonts w:ascii="Times New Roman" w:hAnsi="Times New Roman" w:cs="Times New Roman"/>
          <w:sz w:val="24"/>
          <w:szCs w:val="24"/>
        </w:rPr>
        <w:t xml:space="preserve">A person’s soul is secure when he is in a right relationship with Christ.  </w:t>
      </w:r>
      <w:r w:rsidR="00A94BDF">
        <w:rPr>
          <w:rFonts w:ascii="Times New Roman" w:hAnsi="Times New Roman" w:cs="Times New Roman"/>
          <w:sz w:val="24"/>
          <w:szCs w:val="24"/>
        </w:rPr>
        <w:t>“The testimony is this, that God has given us eternal life, and this life is in His Son.  He who has the Son has the life; he who does not have the Son of God does not have the life” (</w:t>
      </w:r>
      <w:r w:rsidR="00596785">
        <w:rPr>
          <w:rFonts w:ascii="Times New Roman" w:hAnsi="Times New Roman" w:cs="Times New Roman"/>
          <w:sz w:val="24"/>
          <w:szCs w:val="24"/>
        </w:rPr>
        <w:t xml:space="preserve">1 John 5:11-12).  </w:t>
      </w:r>
      <w:r w:rsidR="00D213A7">
        <w:rPr>
          <w:rFonts w:ascii="Times New Roman" w:hAnsi="Times New Roman" w:cs="Times New Roman"/>
          <w:sz w:val="24"/>
          <w:szCs w:val="24"/>
        </w:rPr>
        <w:t xml:space="preserve">Since </w:t>
      </w:r>
      <w:r w:rsidR="00EB2E06">
        <w:rPr>
          <w:rFonts w:ascii="Times New Roman" w:hAnsi="Times New Roman" w:cs="Times New Roman"/>
          <w:sz w:val="24"/>
          <w:szCs w:val="24"/>
        </w:rPr>
        <w:t>eternal life is in God’s Son, the key to</w:t>
      </w:r>
      <w:r w:rsidR="007634B5">
        <w:rPr>
          <w:rFonts w:ascii="Times New Roman" w:hAnsi="Times New Roman" w:cs="Times New Roman"/>
          <w:sz w:val="24"/>
          <w:szCs w:val="24"/>
        </w:rPr>
        <w:t xml:space="preserve"> </w:t>
      </w:r>
      <w:r w:rsidR="008F5ADB">
        <w:rPr>
          <w:rFonts w:ascii="Times New Roman" w:hAnsi="Times New Roman" w:cs="Times New Roman"/>
          <w:sz w:val="24"/>
          <w:szCs w:val="24"/>
        </w:rPr>
        <w:t>confidence is</w:t>
      </w:r>
      <w:r w:rsidR="00EB2E06">
        <w:rPr>
          <w:rFonts w:ascii="Times New Roman" w:hAnsi="Times New Roman" w:cs="Times New Roman"/>
          <w:sz w:val="24"/>
          <w:szCs w:val="24"/>
        </w:rPr>
        <w:t xml:space="preserve"> </w:t>
      </w:r>
      <w:r w:rsidR="005774D6">
        <w:rPr>
          <w:rFonts w:ascii="Times New Roman" w:hAnsi="Times New Roman" w:cs="Times New Roman"/>
          <w:sz w:val="24"/>
          <w:szCs w:val="24"/>
        </w:rPr>
        <w:t>getting into Christ and remaining there.</w:t>
      </w:r>
    </w:p>
    <w:p w14:paraId="56646A51" w14:textId="16A75601" w:rsidR="005774D6" w:rsidRDefault="00551AE3" w:rsidP="00DA4E42">
      <w:pPr>
        <w:jc w:val="both"/>
        <w:rPr>
          <w:rFonts w:ascii="Times New Roman" w:hAnsi="Times New Roman" w:cs="Times New Roman"/>
          <w:sz w:val="24"/>
          <w:szCs w:val="24"/>
        </w:rPr>
      </w:pPr>
      <w:r>
        <w:rPr>
          <w:rFonts w:ascii="Times New Roman" w:hAnsi="Times New Roman" w:cs="Times New Roman"/>
          <w:sz w:val="24"/>
          <w:szCs w:val="24"/>
        </w:rPr>
        <w:t>The person who</w:t>
      </w:r>
      <w:r w:rsidR="00765EED">
        <w:rPr>
          <w:rFonts w:ascii="Times New Roman" w:hAnsi="Times New Roman" w:cs="Times New Roman"/>
          <w:sz w:val="24"/>
          <w:szCs w:val="24"/>
        </w:rPr>
        <w:t xml:space="preserve"> believes in Jesus (Mark 16:16</w:t>
      </w:r>
      <w:r w:rsidR="004C6FA4">
        <w:rPr>
          <w:rFonts w:ascii="Times New Roman" w:hAnsi="Times New Roman" w:cs="Times New Roman"/>
          <w:sz w:val="24"/>
          <w:szCs w:val="24"/>
        </w:rPr>
        <w:t>),</w:t>
      </w:r>
      <w:r>
        <w:rPr>
          <w:rFonts w:ascii="Times New Roman" w:hAnsi="Times New Roman" w:cs="Times New Roman"/>
          <w:sz w:val="24"/>
          <w:szCs w:val="24"/>
        </w:rPr>
        <w:t xml:space="preserve"> repents of his past sins</w:t>
      </w:r>
      <w:r w:rsidR="008E0724">
        <w:rPr>
          <w:rFonts w:ascii="Times New Roman" w:hAnsi="Times New Roman" w:cs="Times New Roman"/>
          <w:sz w:val="24"/>
          <w:szCs w:val="24"/>
        </w:rPr>
        <w:t xml:space="preserve"> (Acts 2:38) and is willing to confess Jesus as Lord of his life</w:t>
      </w:r>
      <w:r w:rsidR="004119ED">
        <w:rPr>
          <w:rFonts w:ascii="Times New Roman" w:hAnsi="Times New Roman" w:cs="Times New Roman"/>
          <w:sz w:val="24"/>
          <w:szCs w:val="24"/>
        </w:rPr>
        <w:t xml:space="preserve"> (Romans 10:9-10) </w:t>
      </w:r>
      <w:r w:rsidR="00F31D6B">
        <w:rPr>
          <w:rFonts w:ascii="Times New Roman" w:hAnsi="Times New Roman" w:cs="Times New Roman"/>
          <w:sz w:val="24"/>
          <w:szCs w:val="24"/>
        </w:rPr>
        <w:t>clothes himself with Christ when he is baptized into Christ (Galatians 3:27)</w:t>
      </w:r>
      <w:r w:rsidR="00F379F7">
        <w:rPr>
          <w:rFonts w:ascii="Times New Roman" w:hAnsi="Times New Roman" w:cs="Times New Roman"/>
          <w:sz w:val="24"/>
          <w:szCs w:val="24"/>
        </w:rPr>
        <w:t xml:space="preserve">.  </w:t>
      </w:r>
      <w:r w:rsidR="00BB07ED">
        <w:rPr>
          <w:rFonts w:ascii="Times New Roman" w:hAnsi="Times New Roman" w:cs="Times New Roman"/>
          <w:sz w:val="24"/>
          <w:szCs w:val="24"/>
        </w:rPr>
        <w:t>Furthermore, Jesus has certain expectations of those who would be His lifelong disciples.</w:t>
      </w:r>
    </w:p>
    <w:p w14:paraId="2C9B15BE" w14:textId="79A43741" w:rsidR="00AD3356" w:rsidRDefault="00B04652" w:rsidP="00DA4E42">
      <w:pPr>
        <w:jc w:val="both"/>
        <w:rPr>
          <w:rFonts w:ascii="Times New Roman" w:hAnsi="Times New Roman" w:cs="Times New Roman"/>
          <w:sz w:val="24"/>
          <w:szCs w:val="24"/>
        </w:rPr>
      </w:pPr>
      <w:r>
        <w:rPr>
          <w:rFonts w:ascii="Times New Roman" w:hAnsi="Times New Roman" w:cs="Times New Roman"/>
          <w:sz w:val="24"/>
          <w:szCs w:val="24"/>
        </w:rPr>
        <w:t>John wrote that Jesus is the “true Light which, coming into the world, enlightens every man” (</w:t>
      </w:r>
      <w:r w:rsidR="001E67EA">
        <w:rPr>
          <w:rFonts w:ascii="Times New Roman" w:hAnsi="Times New Roman" w:cs="Times New Roman"/>
          <w:sz w:val="24"/>
          <w:szCs w:val="24"/>
        </w:rPr>
        <w:t xml:space="preserve">John 1:9).  </w:t>
      </w:r>
      <w:r w:rsidR="006C1652">
        <w:rPr>
          <w:rFonts w:ascii="Times New Roman" w:hAnsi="Times New Roman" w:cs="Times New Roman"/>
          <w:sz w:val="24"/>
          <w:szCs w:val="24"/>
        </w:rPr>
        <w:t>“If we say that we have fellowship with Him and yet walk in the darkness, we lie and do not practice the truth; but if we walk in the Light as He Himself is in the Light, we have fellowship with one another, and the blood of Jesus His Son cleanses us from all sin” (</w:t>
      </w:r>
      <w:r w:rsidR="00377A20">
        <w:rPr>
          <w:rFonts w:ascii="Times New Roman" w:hAnsi="Times New Roman" w:cs="Times New Roman"/>
          <w:sz w:val="24"/>
          <w:szCs w:val="24"/>
        </w:rPr>
        <w:t>1 John 1:6-7).</w:t>
      </w:r>
    </w:p>
    <w:p w14:paraId="2BE8AE41" w14:textId="76C1C143" w:rsidR="009F194E" w:rsidRDefault="00E31651" w:rsidP="00DA4E42">
      <w:pPr>
        <w:jc w:val="both"/>
        <w:rPr>
          <w:rFonts w:ascii="Times New Roman" w:hAnsi="Times New Roman" w:cs="Times New Roman"/>
          <w:sz w:val="24"/>
          <w:szCs w:val="24"/>
        </w:rPr>
      </w:pPr>
      <w:r>
        <w:rPr>
          <w:rFonts w:ascii="Times New Roman" w:hAnsi="Times New Roman" w:cs="Times New Roman"/>
          <w:sz w:val="24"/>
          <w:szCs w:val="24"/>
        </w:rPr>
        <w:t>Finally, the key to walking in the Light is the grace of God, not perfect law-keeping.</w:t>
      </w:r>
      <w:r w:rsidR="00FE579F">
        <w:rPr>
          <w:rFonts w:ascii="Times New Roman" w:hAnsi="Times New Roman" w:cs="Times New Roman"/>
          <w:sz w:val="24"/>
          <w:szCs w:val="24"/>
        </w:rPr>
        <w:t xml:space="preserve">  “If we say that we have no sin, we are deceiving ourselves and the truth is not in us.  If we confess our sins, He is faithful </w:t>
      </w:r>
      <w:r w:rsidR="00323C6B">
        <w:rPr>
          <w:rFonts w:ascii="Times New Roman" w:hAnsi="Times New Roman" w:cs="Times New Roman"/>
          <w:sz w:val="24"/>
          <w:szCs w:val="24"/>
        </w:rPr>
        <w:t>and righteous to forgive us our sins and to cleanse us from all unrighteousness” (1 John 1:8-9).</w:t>
      </w:r>
    </w:p>
    <w:p w14:paraId="02200F92" w14:textId="5368154D" w:rsidR="009F6BD1" w:rsidRDefault="009F6BD1" w:rsidP="00DA4E42">
      <w:pPr>
        <w:jc w:val="both"/>
        <w:rPr>
          <w:rFonts w:ascii="Times New Roman" w:hAnsi="Times New Roman" w:cs="Times New Roman"/>
          <w:sz w:val="24"/>
          <w:szCs w:val="24"/>
        </w:rPr>
      </w:pPr>
      <w:r>
        <w:rPr>
          <w:rFonts w:ascii="Times New Roman" w:hAnsi="Times New Roman" w:cs="Times New Roman"/>
          <w:sz w:val="24"/>
          <w:szCs w:val="24"/>
        </w:rPr>
        <w:t xml:space="preserve">You can know that you have eternal life.  </w:t>
      </w:r>
      <w:r w:rsidR="007258B5">
        <w:rPr>
          <w:rFonts w:ascii="Times New Roman" w:hAnsi="Times New Roman" w:cs="Times New Roman"/>
          <w:sz w:val="24"/>
          <w:szCs w:val="24"/>
        </w:rPr>
        <w:t xml:space="preserve">But that confidence comes from </w:t>
      </w:r>
      <w:r w:rsidR="00597CC7">
        <w:rPr>
          <w:rFonts w:ascii="Times New Roman" w:hAnsi="Times New Roman" w:cs="Times New Roman"/>
          <w:sz w:val="24"/>
          <w:szCs w:val="24"/>
        </w:rPr>
        <w:t>establishing fellowship with Christ through humble obedience to His will</w:t>
      </w:r>
      <w:r w:rsidR="009A6393">
        <w:rPr>
          <w:rFonts w:ascii="Times New Roman" w:hAnsi="Times New Roman" w:cs="Times New Roman"/>
          <w:sz w:val="24"/>
          <w:szCs w:val="24"/>
        </w:rPr>
        <w:t xml:space="preserve">, then remaining in </w:t>
      </w:r>
      <w:r w:rsidR="00273117">
        <w:rPr>
          <w:rFonts w:ascii="Times New Roman" w:hAnsi="Times New Roman" w:cs="Times New Roman"/>
          <w:sz w:val="24"/>
          <w:szCs w:val="24"/>
        </w:rPr>
        <w:t>Him</w:t>
      </w:r>
      <w:bookmarkStart w:id="0" w:name="_GoBack"/>
      <w:bookmarkEnd w:id="0"/>
      <w:r w:rsidR="009A6393">
        <w:rPr>
          <w:rFonts w:ascii="Times New Roman" w:hAnsi="Times New Roman" w:cs="Times New Roman"/>
          <w:sz w:val="24"/>
          <w:szCs w:val="24"/>
        </w:rPr>
        <w:t xml:space="preserve"> by living by His precepts and appealing to His grace when you fall short.</w:t>
      </w:r>
      <w:r w:rsidR="00977C19">
        <w:rPr>
          <w:rFonts w:ascii="Times New Roman" w:hAnsi="Times New Roman" w:cs="Times New Roman"/>
          <w:sz w:val="24"/>
          <w:szCs w:val="24"/>
        </w:rPr>
        <w:t xml:space="preserve">  </w:t>
      </w:r>
      <w:r w:rsidR="00980398">
        <w:rPr>
          <w:rFonts w:ascii="Times New Roman" w:hAnsi="Times New Roman" w:cs="Times New Roman"/>
          <w:sz w:val="24"/>
          <w:szCs w:val="24"/>
        </w:rPr>
        <w:t>What a blessing.</w:t>
      </w:r>
    </w:p>
    <w:p w14:paraId="0D9EDBE5" w14:textId="7FCCEADC" w:rsidR="00980398" w:rsidRPr="00980398" w:rsidRDefault="00980398" w:rsidP="00980398">
      <w:pPr>
        <w:spacing w:after="0"/>
        <w:jc w:val="both"/>
        <w:rPr>
          <w:rFonts w:ascii="Times New Roman" w:hAnsi="Times New Roman" w:cs="Times New Roman"/>
          <w:b/>
          <w:sz w:val="24"/>
          <w:szCs w:val="24"/>
        </w:rPr>
      </w:pPr>
      <w:r w:rsidRPr="00980398">
        <w:rPr>
          <w:rFonts w:ascii="Times New Roman" w:hAnsi="Times New Roman" w:cs="Times New Roman"/>
          <w:b/>
          <w:sz w:val="24"/>
          <w:szCs w:val="24"/>
        </w:rPr>
        <w:t>John McKee</w:t>
      </w:r>
    </w:p>
    <w:p w14:paraId="735AF45A" w14:textId="14F67038" w:rsidR="00980398" w:rsidRPr="00980398" w:rsidRDefault="00980398" w:rsidP="00980398">
      <w:pPr>
        <w:spacing w:after="0"/>
        <w:jc w:val="both"/>
        <w:rPr>
          <w:rFonts w:ascii="Times New Roman" w:hAnsi="Times New Roman" w:cs="Times New Roman"/>
          <w:b/>
          <w:sz w:val="24"/>
          <w:szCs w:val="24"/>
        </w:rPr>
      </w:pPr>
      <w:r w:rsidRPr="00980398">
        <w:rPr>
          <w:rFonts w:ascii="Times New Roman" w:hAnsi="Times New Roman" w:cs="Times New Roman"/>
          <w:b/>
          <w:sz w:val="24"/>
          <w:szCs w:val="24"/>
        </w:rPr>
        <w:t>West Murray church of Christ</w:t>
      </w:r>
    </w:p>
    <w:sectPr w:rsidR="00980398" w:rsidRPr="00980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42"/>
    <w:rsid w:val="0001159F"/>
    <w:rsid w:val="00014D64"/>
    <w:rsid w:val="00032958"/>
    <w:rsid w:val="001E67EA"/>
    <w:rsid w:val="0023342A"/>
    <w:rsid w:val="00273117"/>
    <w:rsid w:val="00323C6B"/>
    <w:rsid w:val="00377A20"/>
    <w:rsid w:val="004119ED"/>
    <w:rsid w:val="00427946"/>
    <w:rsid w:val="004C6FA4"/>
    <w:rsid w:val="00551AE3"/>
    <w:rsid w:val="005774D6"/>
    <w:rsid w:val="00596785"/>
    <w:rsid w:val="00597CC7"/>
    <w:rsid w:val="005B3F5B"/>
    <w:rsid w:val="005B5620"/>
    <w:rsid w:val="00614998"/>
    <w:rsid w:val="00693D94"/>
    <w:rsid w:val="006C1652"/>
    <w:rsid w:val="007258B5"/>
    <w:rsid w:val="007634B5"/>
    <w:rsid w:val="00765EED"/>
    <w:rsid w:val="00793E4E"/>
    <w:rsid w:val="008E0724"/>
    <w:rsid w:val="008F5ADB"/>
    <w:rsid w:val="00970E8E"/>
    <w:rsid w:val="0097513B"/>
    <w:rsid w:val="00977C19"/>
    <w:rsid w:val="00980398"/>
    <w:rsid w:val="00991A10"/>
    <w:rsid w:val="009A6393"/>
    <w:rsid w:val="009F194E"/>
    <w:rsid w:val="009F6BD1"/>
    <w:rsid w:val="00A94BDF"/>
    <w:rsid w:val="00AD3356"/>
    <w:rsid w:val="00B04652"/>
    <w:rsid w:val="00BB07ED"/>
    <w:rsid w:val="00D11150"/>
    <w:rsid w:val="00D213A7"/>
    <w:rsid w:val="00DA4E42"/>
    <w:rsid w:val="00E31651"/>
    <w:rsid w:val="00EB2E06"/>
    <w:rsid w:val="00F31D6B"/>
    <w:rsid w:val="00F379F7"/>
    <w:rsid w:val="00F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DBB2"/>
  <w15:chartTrackingRefBased/>
  <w15:docId w15:val="{DE418F8A-A88C-4CF1-8CC8-9C1A6C74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40</cp:revision>
  <dcterms:created xsi:type="dcterms:W3CDTF">2019-04-02T21:45:00Z</dcterms:created>
  <dcterms:modified xsi:type="dcterms:W3CDTF">2019-04-03T19:59:00Z</dcterms:modified>
</cp:coreProperties>
</file>